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9B5253">
        <w:rPr>
          <w:rFonts w:ascii="Times New Roman" w:eastAsia="MS Mincho" w:hAnsi="Times New Roman"/>
          <w:b/>
          <w:sz w:val="24"/>
          <w:szCs w:val="24"/>
        </w:rPr>
        <w:t>340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04D0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марта</w:t>
      </w:r>
      <w:r w:rsidR="00F04D05">
        <w:rPr>
          <w:rFonts w:ascii="Times New Roman" w:eastAsia="MS Mincho" w:hAnsi="Times New Roman"/>
          <w:sz w:val="24"/>
          <w:szCs w:val="24"/>
        </w:rPr>
        <w:t xml:space="preserve">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430EB9" w:rsidP="00285F86">
      <w:pPr>
        <w:ind w:firstLine="708"/>
        <w:jc w:val="both"/>
        <w:rPr>
          <w:rFonts w:eastAsia="MS Mincho"/>
        </w:rPr>
      </w:pPr>
      <w:r w:rsidRPr="000F7CFE">
        <w:rPr>
          <w:rFonts w:eastAsia="MS Mincho"/>
        </w:rPr>
        <w:t>Мировой судья судебного участка № 2 Пыть-Яхского судебного района Ханты-Ман</w:t>
      </w:r>
      <w:r w:rsidRPr="000F7CFE" w:rsidR="004E4733">
        <w:rPr>
          <w:rFonts w:eastAsia="MS Mincho"/>
        </w:rPr>
        <w:t>сийского автономного округа-Югры</w:t>
      </w:r>
      <w:r w:rsidRPr="000F7CFE">
        <w:rPr>
          <w:rFonts w:eastAsia="MS Mincho"/>
        </w:rPr>
        <w:t xml:space="preserve"> Клочков А</w:t>
      </w:r>
      <w:r w:rsidRPr="000F7CFE" w:rsidR="00065532">
        <w:rPr>
          <w:rFonts w:eastAsia="MS Mincho"/>
        </w:rPr>
        <w:t>ндрей Александрович</w:t>
      </w:r>
      <w:r w:rsidRPr="000F7CFE" w:rsidR="007D1FFB">
        <w:rPr>
          <w:rFonts w:eastAsia="MS Mincho"/>
        </w:rPr>
        <w:t>, рассмотрев по адресу: 628380</w:t>
      </w:r>
      <w:r w:rsidRPr="000F7CFE">
        <w:rPr>
          <w:rFonts w:eastAsia="MS Mincho"/>
        </w:rPr>
        <w:t>, ХМАО-</w:t>
      </w:r>
      <w:r w:rsidRPr="000F7CFE">
        <w:rPr>
          <w:rFonts w:eastAsia="MS Mincho"/>
        </w:rPr>
        <w:t>Югра,  г.</w:t>
      </w:r>
      <w:r w:rsidRPr="000F7CFE">
        <w:rPr>
          <w:rFonts w:eastAsia="MS Mincho"/>
        </w:rPr>
        <w:t xml:space="preserve"> Пыть-Ях, </w:t>
      </w:r>
      <w:r w:rsidRPr="000F7CFE" w:rsidR="007D1FFB">
        <w:rPr>
          <w:rFonts w:eastAsia="MS Mincho"/>
        </w:rPr>
        <w:t>2 мкр., д. 4</w:t>
      </w:r>
      <w:r w:rsidRPr="000F7CFE">
        <w:rPr>
          <w:rFonts w:eastAsia="MS Mincho"/>
        </w:rPr>
        <w:t xml:space="preserve">, </w:t>
      </w:r>
      <w:r w:rsidRPr="000F7CFE" w:rsidR="00592F90">
        <w:rPr>
          <w:rFonts w:eastAsia="MS Mincho"/>
        </w:rPr>
        <w:t>дело об административном правонарушении в отношении</w:t>
      </w:r>
      <w:r w:rsidRPr="000F7CFE" w:rsidR="006F7337">
        <w:rPr>
          <w:rFonts w:eastAsia="MS Mincho"/>
        </w:rPr>
        <w:t xml:space="preserve"> </w:t>
      </w:r>
      <w:r w:rsidR="00AD396A">
        <w:rPr>
          <w:rFonts w:eastAsia="MS Mincho"/>
        </w:rPr>
        <w:t>Витюк</w:t>
      </w:r>
      <w:r w:rsidR="00AD396A">
        <w:rPr>
          <w:rFonts w:eastAsia="MS Mincho"/>
        </w:rPr>
        <w:t xml:space="preserve"> Анны Петр</w:t>
      </w:r>
      <w:r w:rsidR="0092770F">
        <w:rPr>
          <w:rFonts w:eastAsia="MS Mincho"/>
        </w:rPr>
        <w:t xml:space="preserve">овны, </w:t>
      </w:r>
      <w:r>
        <w:rPr>
          <w:rFonts w:eastAsia="MS Mincho"/>
        </w:rPr>
        <w:t>---</w:t>
      </w:r>
      <w:r w:rsidR="00285F86">
        <w:rPr>
          <w:rFonts w:eastAsia="MS Mincho"/>
        </w:rPr>
        <w:t>,</w:t>
      </w:r>
      <w:r w:rsidRPr="000F7CFE" w:rsidR="007C62F5">
        <w:rPr>
          <w:rFonts w:eastAsia="MS Mincho"/>
        </w:rPr>
        <w:t xml:space="preserve"> </w:t>
      </w:r>
    </w:p>
    <w:p w:rsidR="002F457B" w:rsidRPr="00AE7E3E" w:rsidP="002F457B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>Гр-</w:t>
      </w:r>
      <w:r w:rsidR="00AD396A">
        <w:rPr>
          <w:rFonts w:ascii="Times New Roman" w:eastAsia="MS Mincho" w:hAnsi="Times New Roman"/>
          <w:sz w:val="24"/>
          <w:szCs w:val="24"/>
        </w:rPr>
        <w:t xml:space="preserve">ка Витюк А.П.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E734EA">
        <w:rPr>
          <w:rFonts w:ascii="Times New Roman" w:eastAsia="MS Mincho" w:hAnsi="Times New Roman"/>
          <w:sz w:val="24"/>
          <w:szCs w:val="24"/>
        </w:rPr>
        <w:t>86</w:t>
      </w:r>
      <w:r w:rsidR="00A07584">
        <w:rPr>
          <w:rFonts w:ascii="Times New Roman" w:eastAsia="MS Mincho" w:hAnsi="Times New Roman"/>
          <w:sz w:val="24"/>
          <w:szCs w:val="24"/>
        </w:rPr>
        <w:t>-</w:t>
      </w:r>
      <w:r w:rsidR="0069514F">
        <w:rPr>
          <w:rFonts w:ascii="Times New Roman" w:eastAsia="MS Mincho" w:hAnsi="Times New Roman"/>
          <w:sz w:val="24"/>
          <w:szCs w:val="24"/>
        </w:rPr>
        <w:t>16</w:t>
      </w:r>
      <w:r w:rsidR="00BE5E95">
        <w:rPr>
          <w:rFonts w:ascii="Times New Roman" w:eastAsia="MS Mincho" w:hAnsi="Times New Roman"/>
          <w:sz w:val="24"/>
          <w:szCs w:val="24"/>
        </w:rPr>
        <w:t>3</w:t>
      </w:r>
      <w:r w:rsidR="009B5253">
        <w:rPr>
          <w:rFonts w:ascii="Times New Roman" w:eastAsia="MS Mincho" w:hAnsi="Times New Roman"/>
          <w:sz w:val="24"/>
          <w:szCs w:val="24"/>
        </w:rPr>
        <w:t>289</w:t>
      </w:r>
      <w:r w:rsidR="007C62F5">
        <w:rPr>
          <w:rFonts w:ascii="Times New Roman" w:eastAsia="MS Mincho" w:hAnsi="Times New Roman"/>
          <w:sz w:val="24"/>
          <w:szCs w:val="24"/>
        </w:rPr>
        <w:t xml:space="preserve"> от </w:t>
      </w:r>
      <w:r w:rsidR="00BA0D8D">
        <w:rPr>
          <w:rFonts w:ascii="Times New Roman" w:eastAsia="MS Mincho" w:hAnsi="Times New Roman"/>
          <w:sz w:val="24"/>
          <w:szCs w:val="24"/>
        </w:rPr>
        <w:t>24</w:t>
      </w:r>
      <w:r w:rsidR="00AD396A">
        <w:rPr>
          <w:rFonts w:ascii="Times New Roman" w:eastAsia="MS Mincho" w:hAnsi="Times New Roman"/>
          <w:sz w:val="24"/>
          <w:szCs w:val="24"/>
        </w:rPr>
        <w:t>.12</w:t>
      </w:r>
      <w:r w:rsidR="00F04D05">
        <w:rPr>
          <w:rFonts w:ascii="Times New Roman" w:eastAsia="MS Mincho" w:hAnsi="Times New Roman"/>
          <w:sz w:val="24"/>
          <w:szCs w:val="24"/>
        </w:rPr>
        <w:t>.2024</w:t>
      </w:r>
      <w:r w:rsidR="000F7CF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</w:t>
      </w:r>
      <w:r w:rsidR="00AD396A">
        <w:rPr>
          <w:rFonts w:ascii="Times New Roman" w:eastAsia="MS Mincho" w:hAnsi="Times New Roman"/>
          <w:sz w:val="24"/>
          <w:szCs w:val="24"/>
        </w:rPr>
        <w:t>а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виновн</w:t>
      </w:r>
      <w:r w:rsidR="00AD396A">
        <w:rPr>
          <w:rFonts w:ascii="Times New Roman" w:eastAsia="MS Mincho" w:hAnsi="Times New Roman"/>
          <w:sz w:val="24"/>
          <w:szCs w:val="24"/>
        </w:rPr>
        <w:t>ой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9B5253">
        <w:rPr>
          <w:rFonts w:ascii="Times New Roman" w:eastAsia="MS Mincho" w:hAnsi="Times New Roman"/>
          <w:sz w:val="24"/>
          <w:szCs w:val="24"/>
        </w:rPr>
        <w:t xml:space="preserve">ч. 1 ст. 20.20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A01C5A">
        <w:rPr>
          <w:rFonts w:ascii="Times New Roman" w:eastAsia="MS Mincho" w:hAnsi="Times New Roman"/>
          <w:sz w:val="24"/>
          <w:szCs w:val="24"/>
        </w:rPr>
        <w:t>5</w:t>
      </w:r>
      <w:r w:rsidR="009B5253">
        <w:rPr>
          <w:rFonts w:ascii="Times New Roman" w:eastAsia="MS Mincho" w:hAnsi="Times New Roman"/>
          <w:sz w:val="24"/>
          <w:szCs w:val="24"/>
        </w:rPr>
        <w:t>4</w:t>
      </w:r>
      <w:r w:rsidR="00AD396A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рублей. Постановление получено правонарушителем в день вынесения, вступило в законную силу </w:t>
      </w:r>
      <w:r w:rsidR="00BA0D8D">
        <w:rPr>
          <w:rFonts w:ascii="Times New Roman" w:eastAsia="MS Mincho" w:hAnsi="Times New Roman"/>
          <w:sz w:val="24"/>
          <w:szCs w:val="24"/>
        </w:rPr>
        <w:t>10.01.2025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>д</w:t>
      </w:r>
      <w:r w:rsidRPr="00285F86">
        <w:rPr>
          <w:rFonts w:ascii="Times New Roman" w:eastAsia="MS Mincho" w:hAnsi="Times New Roman"/>
          <w:sz w:val="24"/>
          <w:szCs w:val="24"/>
        </w:rPr>
        <w:t xml:space="preserve">ня вступления постановления о наложения административного штрафа в законную силу, то есть до </w:t>
      </w:r>
      <w:r w:rsidR="00BA0D8D">
        <w:rPr>
          <w:rFonts w:ascii="Times New Roman" w:eastAsia="MS Mincho" w:hAnsi="Times New Roman"/>
          <w:sz w:val="24"/>
          <w:szCs w:val="24"/>
        </w:rPr>
        <w:t>12.03</w:t>
      </w:r>
      <w:r w:rsidR="00AD396A">
        <w:rPr>
          <w:rFonts w:ascii="Times New Roman" w:eastAsia="MS Mincho" w:hAnsi="Times New Roman"/>
          <w:sz w:val="24"/>
          <w:szCs w:val="24"/>
        </w:rPr>
        <w:t>.2025</w:t>
      </w:r>
      <w:r w:rsidRPr="00285F86" w:rsidR="00ED669C">
        <w:rPr>
          <w:rFonts w:ascii="Times New Roman" w:eastAsia="MS Mincho" w:hAnsi="Times New Roman"/>
          <w:sz w:val="24"/>
          <w:szCs w:val="24"/>
        </w:rPr>
        <w:t>,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AD396A">
        <w:rPr>
          <w:rFonts w:ascii="Times New Roman" w:eastAsia="MS Mincho" w:hAnsi="Times New Roman"/>
          <w:sz w:val="24"/>
          <w:szCs w:val="24"/>
        </w:rPr>
        <w:t>Витюк А.П.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проживая по адресу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</w:t>
      </w:r>
      <w:r w:rsidR="00AD396A">
        <w:rPr>
          <w:rFonts w:ascii="Times New Roman" w:eastAsia="MS Mincho" w:hAnsi="Times New Roman"/>
          <w:sz w:val="24"/>
          <w:szCs w:val="24"/>
        </w:rPr>
        <w:t>а</w:t>
      </w:r>
      <w:r w:rsidRPr="00AE7E3E">
        <w:rPr>
          <w:rFonts w:ascii="Times New Roman" w:eastAsia="MS Mincho" w:hAnsi="Times New Roman"/>
          <w:sz w:val="24"/>
          <w:szCs w:val="24"/>
        </w:rPr>
        <w:t>.</w:t>
      </w:r>
    </w:p>
    <w:p w:rsidR="00D7783A" w:rsidRPr="00AE7E3E" w:rsidP="00D7783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AD396A">
        <w:rPr>
          <w:rFonts w:eastAsia="MS Mincho"/>
        </w:rPr>
        <w:t>Витюк А.П.</w:t>
      </w:r>
      <w:r w:rsidR="00F04D05">
        <w:rPr>
          <w:rFonts w:eastAsia="MS Mincho"/>
        </w:rPr>
        <w:t xml:space="preserve"> извещен</w:t>
      </w:r>
      <w:r w:rsidR="00AD396A">
        <w:rPr>
          <w:rFonts w:eastAsia="MS Mincho"/>
        </w:rPr>
        <w:t>а</w:t>
      </w:r>
      <w:r w:rsidR="00F04D05">
        <w:rPr>
          <w:rFonts w:eastAsia="MS Mincho"/>
        </w:rPr>
        <w:t xml:space="preserve"> </w:t>
      </w:r>
      <w:r>
        <w:rPr>
          <w:rFonts w:eastAsia="MS Mincho"/>
        </w:rPr>
        <w:t>о времени и месте рассмотрения дела. На судебное заседание не явил</w:t>
      </w:r>
      <w:r w:rsidR="00AD396A">
        <w:rPr>
          <w:rFonts w:eastAsia="MS Mincho"/>
        </w:rPr>
        <w:t>ась</w:t>
      </w:r>
      <w:r>
        <w:rPr>
          <w:rFonts w:eastAsia="MS Mincho"/>
        </w:rPr>
        <w:t>, причин неявки не сообщил</w:t>
      </w:r>
      <w:r w:rsidR="00AD396A">
        <w:rPr>
          <w:rFonts w:eastAsia="MS Mincho"/>
        </w:rPr>
        <w:t>а</w:t>
      </w:r>
      <w:r>
        <w:rPr>
          <w:rFonts w:eastAsia="MS Mincho"/>
        </w:rPr>
        <w:t>, н</w:t>
      </w:r>
      <w:r>
        <w:rPr>
          <w:rFonts w:eastAsia="MS Mincho"/>
        </w:rPr>
        <w:t>е просил</w:t>
      </w:r>
      <w:r w:rsidR="00AD396A">
        <w:rPr>
          <w:rFonts w:eastAsia="MS Mincho"/>
        </w:rPr>
        <w:t>а</w:t>
      </w:r>
      <w:r>
        <w:rPr>
          <w:rFonts w:eastAsia="MS Mincho"/>
        </w:rPr>
        <w:t xml:space="preserve"> отложить рассмотрение дела, возражений на протокол не представил</w:t>
      </w:r>
      <w:r w:rsidR="00AD396A">
        <w:rPr>
          <w:rFonts w:eastAsia="MS Mincho"/>
        </w:rPr>
        <w:t>а</w:t>
      </w:r>
      <w:r>
        <w:rPr>
          <w:rFonts w:eastAsia="MS Mincho"/>
        </w:rPr>
        <w:t xml:space="preserve">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>КС РФ в о</w:t>
      </w:r>
      <w:r>
        <w:rPr>
          <w:bCs/>
        </w:rPr>
        <w:t xml:space="preserve">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</w:t>
      </w:r>
      <w:r w:rsidR="00AD396A">
        <w:rPr>
          <w:rFonts w:eastAsia="MS Mincho"/>
        </w:rPr>
        <w:t>возможным рассмотреть дело в ее</w:t>
      </w:r>
      <w:r>
        <w:rPr>
          <w:rFonts w:eastAsia="MS Mincho"/>
        </w:rPr>
        <w:t xml:space="preserve"> отсутствие,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AD396A">
        <w:rPr>
          <w:rFonts w:eastAsia="MS Mincho"/>
        </w:rPr>
        <w:t xml:space="preserve">Витюк А.П. </w:t>
      </w:r>
      <w:r w:rsidRPr="00AE7E3E" w:rsidR="00FA47AA">
        <w:rPr>
          <w:rFonts w:eastAsia="MS Mincho"/>
        </w:rPr>
        <w:t xml:space="preserve">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>не оспаривал</w:t>
      </w:r>
      <w:r w:rsidR="00AD396A">
        <w:rPr>
          <w:rFonts w:eastAsia="MS Mincho"/>
        </w:rPr>
        <w:t xml:space="preserve">а, </w:t>
      </w:r>
      <w:r w:rsidR="00BA0D8D">
        <w:rPr>
          <w:rFonts w:eastAsia="MS Mincho"/>
        </w:rPr>
        <w:t>с протоколом согласилась</w:t>
      </w:r>
      <w:r w:rsidR="00AD396A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>Неоплата</w:t>
      </w:r>
      <w:r w:rsidRPr="00AE7E3E">
        <w:rPr>
          <w:rFonts w:eastAsia="MS Mincho"/>
        </w:rPr>
        <w:t xml:space="preserve"> назначенного штрафа в установленный срок подтверждена материалами дела, (уведомлением, сведениями из ГИС ГМП</w:t>
      </w:r>
      <w:r w:rsidR="00AD396A">
        <w:rPr>
          <w:rFonts w:eastAsia="MS Mincho"/>
        </w:rPr>
        <w:t>, копией постановления с отметкой о дате вступления ее в законную силу как 15.12.2024, которая проставлена очевидно ошибочно, так как дата вступления постановления в законную силу 17.12.2024)</w:t>
      </w:r>
      <w:r w:rsidRPr="00AE7E3E">
        <w:rPr>
          <w:rFonts w:eastAsia="MS Mincho"/>
        </w:rPr>
        <w:t>, до рассмотрения дела доказательств оплаты 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</w:t>
      </w:r>
      <w:r w:rsidRPr="00AE7E3E">
        <w:rPr>
          <w:rFonts w:eastAsia="MS Mincho"/>
        </w:rPr>
        <w:t xml:space="preserve">нного постановления по делу об административном правонарушении.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</w:t>
      </w:r>
      <w:r w:rsidRPr="00AE7E3E">
        <w:rPr>
          <w:rFonts w:eastAsia="MS Mincho"/>
        </w:rPr>
        <w:t>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</w:t>
      </w:r>
      <w:r w:rsidRPr="00AE7E3E">
        <w:rPr>
          <w:rFonts w:eastAsia="MS Mincho"/>
        </w:rPr>
        <w:t xml:space="preserve">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 представлено, по мнению мирового судьи имел возможность оплатить штраф в </w:t>
      </w:r>
      <w:r w:rsidRPr="00AE7E3E">
        <w:rPr>
          <w:rFonts w:eastAsia="MS Mincho"/>
        </w:rPr>
        <w:t>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</w:t>
      </w:r>
      <w:r w:rsidR="00AD396A">
        <w:rPr>
          <w:rFonts w:eastAsia="MS Mincho"/>
        </w:rPr>
        <w:t xml:space="preserve">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На основании изложенного, мировой судья считает необходимым признать виновным гр-</w:t>
      </w:r>
      <w:r w:rsidR="00AD396A">
        <w:rPr>
          <w:rFonts w:eastAsia="MS Mincho"/>
        </w:rPr>
        <w:t xml:space="preserve">ку Витюк А.П. </w:t>
      </w:r>
      <w:r w:rsidRPr="00AE7E3E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</w:t>
      </w:r>
      <w:r w:rsidRPr="00AE7E3E">
        <w:t>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</w:t>
      </w:r>
      <w:r w:rsidRPr="00AE7E3E">
        <w:t>тветственность.</w:t>
      </w:r>
    </w:p>
    <w:p w:rsidR="00285F86" w:rsidRPr="0034108D" w:rsidP="00285F86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</w:t>
      </w:r>
      <w:r w:rsidRPr="0034108D">
        <w:t>административному наказанию в соответ</w:t>
      </w:r>
      <w:r w:rsidRPr="0034108D">
        <w:t xml:space="preserve">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>, мировой судья относит к о</w:t>
      </w:r>
      <w:r>
        <w:t xml:space="preserve">бстоятельствам, отягчающим административную ответственность. </w:t>
      </w:r>
      <w:r w:rsidRPr="0034108D">
        <w:rPr>
          <w:rFonts w:eastAsia="MS Mincho"/>
        </w:rPr>
        <w:t xml:space="preserve"> </w:t>
      </w:r>
      <w:r w:rsidR="00BA0D8D">
        <w:rPr>
          <w:rFonts w:eastAsia="MS Mincho"/>
        </w:rPr>
        <w:t>Признание вины мировой судья относит к о</w:t>
      </w:r>
      <w:r w:rsidR="00AD396A">
        <w:rPr>
          <w:rFonts w:eastAsia="MS Mincho"/>
        </w:rPr>
        <w:t>бстоятельств</w:t>
      </w:r>
      <w:r w:rsidR="00BA0D8D">
        <w:rPr>
          <w:rFonts w:eastAsia="MS Mincho"/>
        </w:rPr>
        <w:t>ам, смягчающим</w:t>
      </w:r>
      <w:r w:rsidR="00AD396A">
        <w:rPr>
          <w:rFonts w:eastAsia="MS Mincho"/>
        </w:rPr>
        <w:t xml:space="preserve"> административную ответственность. </w:t>
      </w:r>
      <w:r w:rsidRPr="0034108D">
        <w:t>С учетом обстоятельств рассмотрения дела, мировой судья, считает возможным назначить наказани</w:t>
      </w:r>
      <w:r w:rsidRPr="0034108D">
        <w:t>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>
      <w:pPr>
        <w:rPr>
          <w:rFonts w:eastAsia="MS Mincho"/>
          <w:b/>
          <w:sz w:val="16"/>
          <w:szCs w:val="16"/>
        </w:rPr>
      </w:pPr>
    </w:p>
    <w:p w:rsidR="00BB0884" w:rsidRPr="007C62F5" w:rsidP="00BB088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Граждан</w:t>
      </w:r>
      <w:r w:rsidR="00AD396A">
        <w:rPr>
          <w:rFonts w:eastAsia="MS Mincho"/>
        </w:rPr>
        <w:t xml:space="preserve">ку Витюк Анну Петровну </w:t>
      </w:r>
      <w:r w:rsidRPr="00D2385B">
        <w:rPr>
          <w:rFonts w:eastAsia="MS Mincho"/>
        </w:rPr>
        <w:t>признать виновн</w:t>
      </w:r>
      <w:r w:rsidR="00AD396A">
        <w:rPr>
          <w:rFonts w:eastAsia="MS Mincho"/>
        </w:rPr>
        <w:t>ой</w:t>
      </w:r>
      <w:r w:rsidRPr="00D2385B">
        <w:rPr>
          <w:rFonts w:eastAsia="MS Mincho"/>
        </w:rPr>
        <w:t xml:space="preserve"> в совершении административного правонарушения, предусмотренного ч. 1 ст. 20.25 КоАП РФ, и назначить е</w:t>
      </w:r>
      <w:r w:rsidR="00AD396A">
        <w:rPr>
          <w:rFonts w:eastAsia="MS Mincho"/>
        </w:rPr>
        <w:t>й</w:t>
      </w:r>
      <w:r w:rsidRPr="00D2385B">
        <w:rPr>
          <w:rFonts w:eastAsia="MS Mincho"/>
        </w:rPr>
        <w:t xml:space="preserve">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Pr="007C62F5" w:rsidR="00AE7E3E">
        <w:rPr>
          <w:rFonts w:eastAsia="MS Mincho"/>
        </w:rPr>
        <w:t>1</w:t>
      </w:r>
      <w:r w:rsidR="00A01C5A">
        <w:rPr>
          <w:rFonts w:eastAsia="MS Mincho"/>
        </w:rPr>
        <w:t>0</w:t>
      </w:r>
      <w:r w:rsidR="009B5253">
        <w:rPr>
          <w:rFonts w:eastAsia="MS Mincho"/>
        </w:rPr>
        <w:t>8</w:t>
      </w:r>
      <w:r w:rsidR="00454B32">
        <w:rPr>
          <w:rFonts w:eastAsia="MS Mincho"/>
        </w:rPr>
        <w:t>0</w:t>
      </w:r>
      <w:r w:rsidRPr="007C62F5">
        <w:rPr>
          <w:rFonts w:eastAsia="MS Mincho"/>
        </w:rPr>
        <w:t xml:space="preserve"> (</w:t>
      </w:r>
      <w:r w:rsidRPr="007C62F5" w:rsidR="005C4440">
        <w:rPr>
          <w:rFonts w:eastAsia="MS Mincho"/>
        </w:rPr>
        <w:t>одна тысяча</w:t>
      </w:r>
      <w:r w:rsidR="009B5253">
        <w:rPr>
          <w:rFonts w:eastAsia="MS Mincho"/>
        </w:rPr>
        <w:t xml:space="preserve"> восемьдесят</w:t>
      </w:r>
      <w:r w:rsidRPr="007C62F5">
        <w:rPr>
          <w:rFonts w:eastAsia="MS Mincho"/>
        </w:rPr>
        <w:t>) рублей.</w:t>
      </w:r>
    </w:p>
    <w:p w:rsidR="007C62F5" w:rsidRPr="007C62F5" w:rsidP="007C62F5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7C62F5"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7C62F5">
        <w:t>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9B5253" w:rsidR="009B5253">
        <w:t>0412365400555003402520114</w:t>
      </w:r>
      <w:r w:rsidR="009B5253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>Разъяснить лицу,</w:t>
      </w:r>
      <w:r w:rsidRPr="007C62F5">
        <w:rPr>
          <w:snapToGrid w:val="0"/>
        </w:rPr>
        <w:t xml:space="preserve"> привлекаемому к административной ответственности, что в соответствии с ч. 1 ст. 32.2 КоАП РФ, </w:t>
      </w:r>
      <w:r w:rsidRPr="007C62F5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7C62F5">
        <w:t>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</w:t>
      </w:r>
      <w:r w:rsidRPr="00B035BE">
        <w:t>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</w:t>
      </w:r>
      <w:r w:rsidRPr="00B035BE">
        <w:t xml:space="preserve">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B035BE">
        <w:t>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B035BE">
        <w:t xml:space="preserve">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</w:t>
      </w:r>
      <w:r w:rsidRPr="00B035BE">
        <w:t xml:space="preserve">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</w:t>
      </w:r>
      <w:r w:rsidRPr="00B035BE">
        <w:rPr>
          <w:rFonts w:eastAsia="MS Mincho"/>
        </w:rPr>
        <w:t xml:space="preserve">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>
      <w:pPr>
        <w:ind w:firstLine="708"/>
        <w:jc w:val="both"/>
        <w:rPr>
          <w:rFonts w:eastAsia="MS Mincho"/>
        </w:rPr>
      </w:pPr>
    </w:p>
    <w:p w:rsidR="00641AAF" w:rsidRPr="00B035BE" w:rsidP="009A0720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473D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59B3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2866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A7D1A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27652"/>
    <w:rsid w:val="00427C3C"/>
    <w:rsid w:val="00430EB9"/>
    <w:rsid w:val="004326C6"/>
    <w:rsid w:val="004363F6"/>
    <w:rsid w:val="0044387E"/>
    <w:rsid w:val="0044775B"/>
    <w:rsid w:val="00454B32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1264"/>
    <w:rsid w:val="00603B22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344E"/>
    <w:rsid w:val="006B4F16"/>
    <w:rsid w:val="006B594A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3D12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1D66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70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0720"/>
    <w:rsid w:val="009A3DEC"/>
    <w:rsid w:val="009A3FEE"/>
    <w:rsid w:val="009A7612"/>
    <w:rsid w:val="009A7D4A"/>
    <w:rsid w:val="009B1D5D"/>
    <w:rsid w:val="009B4A25"/>
    <w:rsid w:val="009B4F77"/>
    <w:rsid w:val="009B5253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1C5A"/>
    <w:rsid w:val="00A07584"/>
    <w:rsid w:val="00A116EF"/>
    <w:rsid w:val="00A13F05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2146"/>
    <w:rsid w:val="00AD35E7"/>
    <w:rsid w:val="00AD396A"/>
    <w:rsid w:val="00AD3F21"/>
    <w:rsid w:val="00AE2F52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0D8D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5E95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0334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04D05"/>
    <w:rsid w:val="00F14760"/>
    <w:rsid w:val="00F15391"/>
    <w:rsid w:val="00F23049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81B66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